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374" w:rsidRDefault="00B6552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6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:rsidR="00B67374" w:rsidRDefault="00B65524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usług</w:t>
      </w:r>
    </w:p>
    <w:p w:rsidR="00B67374" w:rsidRPr="00D23E3F" w:rsidRDefault="00B6552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D23E3F">
        <w:rPr>
          <w:rFonts w:ascii="Cambria" w:hAnsi="Cambria"/>
          <w:b/>
          <w:sz w:val="24"/>
          <w:szCs w:val="24"/>
        </w:rPr>
        <w:t xml:space="preserve">(Znak postępowania: </w:t>
      </w:r>
      <w:r w:rsidRPr="00D23E3F">
        <w:rPr>
          <w:rFonts w:asciiTheme="majorHAnsi" w:hAnsiTheme="majorHAnsi"/>
          <w:b/>
          <w:sz w:val="24"/>
          <w:szCs w:val="24"/>
        </w:rPr>
        <w:t>GOPS.271.1.2025</w:t>
      </w:r>
      <w:r w:rsidRPr="00D23E3F">
        <w:rPr>
          <w:rFonts w:ascii="Cambria" w:hAnsi="Cambria"/>
          <w:b/>
          <w:bCs/>
        </w:rPr>
        <w:t>)</w:t>
      </w:r>
    </w:p>
    <w:p w:rsidR="00B67374" w:rsidRPr="00D23E3F" w:rsidRDefault="00B6552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23E3F">
        <w:rPr>
          <w:rFonts w:ascii="Cambria" w:hAnsi="Cambria"/>
          <w:b/>
          <w:szCs w:val="24"/>
          <w:u w:val="single"/>
        </w:rPr>
        <w:t>ZAMAWIAJĄCY:</w:t>
      </w:r>
    </w:p>
    <w:p w:rsidR="00B67374" w:rsidRPr="00D23E3F" w:rsidRDefault="00B67374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B67374" w:rsidRPr="00D23E3F" w:rsidRDefault="00B65524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D23E3F">
        <w:rPr>
          <w:rFonts w:ascii="Cambria" w:hAnsi="Cambria" w:cs="Arial"/>
          <w:b/>
          <w:lang w:eastAsia="pl-PL"/>
        </w:rPr>
        <w:t>Gminny Ośrodek Pomocy Społecznej w Stolnie;</w:t>
      </w:r>
    </w:p>
    <w:p w:rsidR="00B67374" w:rsidRPr="00D23E3F" w:rsidRDefault="00B65524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D23E3F">
        <w:rPr>
          <w:rFonts w:ascii="Cambria" w:hAnsi="Cambria" w:cs="Arial"/>
          <w:lang w:eastAsia="pl-PL"/>
        </w:rPr>
        <w:t>Stolno 112, 86-212 Stolno</w:t>
      </w:r>
    </w:p>
    <w:p w:rsidR="00B67374" w:rsidRPr="00D23E3F" w:rsidRDefault="00B65524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D23E3F">
        <w:rPr>
          <w:rFonts w:ascii="Cambria" w:hAnsi="Cambria" w:cs="Arial"/>
          <w:lang w:eastAsia="pl-PL"/>
        </w:rPr>
        <w:t>NIP 875-143-22-24</w:t>
      </w:r>
    </w:p>
    <w:p w:rsidR="00B67374" w:rsidRPr="00D23E3F" w:rsidRDefault="00B65524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D23E3F">
        <w:rPr>
          <w:rFonts w:ascii="Cambria" w:hAnsi="Cambria" w:cs="Arial"/>
          <w:lang w:eastAsia="pl-PL"/>
        </w:rPr>
        <w:t>tel./fax: </w:t>
      </w:r>
      <w:r w:rsidRPr="00D23E3F">
        <w:rPr>
          <w:rFonts w:ascii="Cambria" w:hAnsi="Cambria" w:cs="Arial"/>
          <w:lang w:eastAsia="pl-PL"/>
        </w:rPr>
        <w:t>56-677-09-21</w:t>
      </w:r>
    </w:p>
    <w:p w:rsidR="00B67374" w:rsidRPr="00D23E3F" w:rsidRDefault="00B65524">
      <w:pPr>
        <w:tabs>
          <w:tab w:val="left" w:pos="567"/>
        </w:tabs>
        <w:spacing w:line="276" w:lineRule="auto"/>
        <w:jc w:val="both"/>
        <w:rPr>
          <w:rFonts w:ascii="Cambria" w:hAnsi="Cambria"/>
          <w:u w:val="single"/>
        </w:rPr>
      </w:pPr>
      <w:r w:rsidRPr="00D23E3F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D23E3F">
        <w:rPr>
          <w:rFonts w:ascii="Cambria" w:eastAsia="Times New Roman" w:hAnsi="Cambria" w:cs="Arial"/>
          <w:bCs/>
          <w:lang w:eastAsia="pl-PL"/>
        </w:rPr>
        <w:t>gopsstolno@stolno.com.pl</w:t>
      </w:r>
    </w:p>
    <w:p w:rsidR="00B67374" w:rsidRPr="00D23E3F" w:rsidRDefault="00B67374">
      <w:pPr>
        <w:rPr>
          <w:rFonts w:ascii="Cambria" w:hAnsi="Cambria"/>
          <w:b/>
          <w:u w:val="single"/>
        </w:rPr>
      </w:pPr>
    </w:p>
    <w:p w:rsidR="00B67374" w:rsidRDefault="00B65524">
      <w:pPr>
        <w:rPr>
          <w:rFonts w:ascii="Cambria" w:hAnsi="Cambria"/>
          <w:b/>
          <w:u w:val="single"/>
        </w:rPr>
      </w:pPr>
      <w:r w:rsidRPr="00D23E3F">
        <w:rPr>
          <w:rFonts w:ascii="Cambria" w:hAnsi="Cambria"/>
          <w:b/>
          <w:u w:val="single"/>
        </w:rPr>
        <w:t>WYKONAWCA:</w:t>
      </w:r>
    </w:p>
    <w:p w:rsidR="00B67374" w:rsidRDefault="00B65524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67374" w:rsidRDefault="00B65524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67374" w:rsidRDefault="00B65524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67374" w:rsidRDefault="00B65524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B67374" w:rsidRDefault="00B65524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B67374" w:rsidRDefault="00B65524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67374" w:rsidRDefault="00B65524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67374" w:rsidRDefault="00B65524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B67374" w:rsidRDefault="00B6737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B67374" w:rsidRDefault="00B6737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B67374" w:rsidRDefault="00B6737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B67374" w:rsidRDefault="00B67374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ook w:val="04A0" w:firstRow="1" w:lastRow="0" w:firstColumn="1" w:lastColumn="0" w:noHBand="0" w:noVBand="1"/>
      </w:tblPr>
      <w:tblGrid>
        <w:gridCol w:w="9060"/>
      </w:tblGrid>
      <w:tr w:rsidR="00B67374">
        <w:tc>
          <w:tcPr>
            <w:tcW w:w="9060" w:type="dxa"/>
            <w:shd w:val="clear" w:color="auto" w:fill="D9D9D9" w:themeFill="background1" w:themeFillShade="D9"/>
          </w:tcPr>
          <w:p w:rsidR="00B67374" w:rsidRDefault="00B67374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B67374" w:rsidRDefault="00B65524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Wykaz usług wykonanych/</w:t>
            </w:r>
            <w: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3 lat przed upływem terminu składania ofert</w:t>
            </w:r>
          </w:p>
          <w:p w:rsidR="00B67374" w:rsidRDefault="00B67374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:rsidR="00B67374" w:rsidRDefault="00B67374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B67374" w:rsidRDefault="00B65524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 xml:space="preserve">Przystępując do postępowania w sprawie udzielenia zamówienia </w:t>
      </w:r>
      <w:r>
        <w:rPr>
          <w:rFonts w:ascii="Cambria" w:hAnsi="Cambria"/>
        </w:rPr>
        <w:t>publicznego w trybie podstawowym na zadanie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</w:rPr>
        <w:t>„</w:t>
      </w:r>
      <w:r>
        <w:rPr>
          <w:rFonts w:ascii="Cambria" w:hAnsi="Cambria"/>
          <w:b/>
          <w:bCs/>
          <w:iCs/>
        </w:rPr>
        <w:t>Świadczenie specjalistycznych usług opiekuńczych dla osób z zaburzeniami psychicznymi w miejscu ich zamieszkania, realizowanych na terenie Gminy Stolno</w:t>
      </w:r>
      <w:r>
        <w:rPr>
          <w:rFonts w:ascii="Cambria" w:hAnsi="Cambria" w:cs="Arial"/>
          <w:b/>
          <w:bCs/>
          <w:iCs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  <w:bCs/>
        </w:rPr>
        <w:t>Gminny Ośrodek Pomocy Społecznej w Stol</w:t>
      </w:r>
      <w:r>
        <w:rPr>
          <w:rFonts w:ascii="Cambria" w:hAnsi="Cambria"/>
          <w:b/>
          <w:bCs/>
        </w:rPr>
        <w:t>nie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usług zgodnie z zapisami rozdziału 6.1.4 SWZ </w:t>
      </w:r>
      <w:r>
        <w:rPr>
          <w:rFonts w:ascii="Cambria" w:hAnsi="Cambria" w:cs="Arial"/>
        </w:rPr>
        <w:t>wraz z podaniem ich przedmiotu, dat wykonania i podmiotów na rzecz, których usługi zostały wykonane lub są wykonywane:</w:t>
      </w:r>
    </w:p>
    <w:p w:rsidR="00B67374" w:rsidRDefault="00B67374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pPr w:leftFromText="141" w:rightFromText="141" w:vertAnchor="text" w:tblpXSpec="center" w:tblpY="1"/>
        <w:tblW w:w="5000" w:type="pct"/>
        <w:jc w:val="center"/>
        <w:tblLook w:val="00A0" w:firstRow="1" w:lastRow="0" w:firstColumn="1" w:lastColumn="0" w:noHBand="0" w:noVBand="0"/>
      </w:tblPr>
      <w:tblGrid>
        <w:gridCol w:w="667"/>
        <w:gridCol w:w="2996"/>
        <w:gridCol w:w="1110"/>
        <w:gridCol w:w="1507"/>
        <w:gridCol w:w="1502"/>
        <w:gridCol w:w="1504"/>
      </w:tblGrid>
      <w:tr w:rsidR="00B67374">
        <w:trPr>
          <w:trHeight w:val="40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Przedmiot usługi</w:t>
            </w:r>
          </w:p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(podanie nazwy 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 xml:space="preserve">i miejsca jego </w:t>
            </w:r>
            <w:r>
              <w:rPr>
                <w:rFonts w:ascii="Cambria" w:hAnsi="Cambria" w:cs="Arial"/>
                <w:sz w:val="22"/>
                <w:szCs w:val="22"/>
              </w:rPr>
              <w:t>realizacji z opisem pozwalającym na ocenę spełniania warunku udziału w postępowaniu)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godzin usługi (h)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Data rozpoczęcia</w:t>
            </w:r>
          </w:p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Data wykonania</w:t>
            </w:r>
          </w:p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(dd-mm-rrrr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7374" w:rsidRDefault="00B65524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Podmiot, na rzecz którego usługa została wykonana</w:t>
            </w:r>
          </w:p>
        </w:tc>
      </w:tr>
      <w:tr w:rsidR="00B67374">
        <w:trPr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67374">
        <w:trPr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374" w:rsidRDefault="00B67374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B67374" w:rsidRDefault="00B67374">
      <w:pPr>
        <w:spacing w:line="276" w:lineRule="auto"/>
        <w:jc w:val="center"/>
        <w:rPr>
          <w:rFonts w:ascii="Cambria" w:hAnsi="Cambria" w:cs="Arial"/>
          <w:b/>
        </w:rPr>
      </w:pPr>
    </w:p>
    <w:p w:rsidR="00B67374" w:rsidRDefault="00B65524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:rsidR="00B67374" w:rsidRDefault="00B65524">
      <w:pPr>
        <w:spacing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 w:cs="Arial"/>
          <w:b/>
          <w:u w:val="single"/>
        </w:rPr>
        <w:lastRenderedPageBreak/>
        <w:t>załączam dowody określające czy te usługi zostały wykonane lub są wykonywane należycie</w:t>
      </w:r>
      <w:r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</w:t>
      </w:r>
      <w:r>
        <w:rPr>
          <w:rFonts w:ascii="Cambria" w:hAnsi="Cambria" w:cs="Open Sans"/>
          <w:color w:val="000000"/>
          <w:shd w:val="clear" w:color="auto" w:fill="FFFFFF"/>
        </w:rPr>
        <w:t xml:space="preserve">rzających się lub ciągłych są wykonywane, a jeżeli Wykonawca z przyczyn niezależnych od niego nie jest w stanie uzyskać tych dokumentów - oświadczenie Wykonawcy; w przypadku świadczeń powtarzających się lub ciągłych nadal wykonywanych referencje bądź inne </w:t>
      </w:r>
      <w:r>
        <w:rPr>
          <w:rFonts w:ascii="Cambria" w:hAnsi="Cambria" w:cs="Open Sans"/>
          <w:color w:val="000000"/>
          <w:shd w:val="clear" w:color="auto" w:fill="FFFFFF"/>
        </w:rPr>
        <w:t>dokumenty potwierdzające ich należyte wykonywanie powinny być wystawione w okresie ostatnich 3 miesięcy przed terminem składania ofert.</w:t>
      </w:r>
    </w:p>
    <w:p w:rsidR="00B67374" w:rsidRDefault="00B67374">
      <w:pPr>
        <w:spacing w:line="276" w:lineRule="auto"/>
        <w:jc w:val="center"/>
        <w:rPr>
          <w:rFonts w:ascii="Cambria" w:hAnsi="Cambria"/>
          <w:color w:val="000000"/>
        </w:rPr>
      </w:pPr>
    </w:p>
    <w:p w:rsidR="00B67374" w:rsidRDefault="00B67374">
      <w:pPr>
        <w:spacing w:line="276" w:lineRule="auto"/>
        <w:jc w:val="center"/>
        <w:rPr>
          <w:rFonts w:ascii="Cambria" w:hAnsi="Cambria"/>
          <w:color w:val="000000"/>
        </w:rPr>
      </w:pPr>
    </w:p>
    <w:p w:rsidR="00B67374" w:rsidRDefault="00B67374">
      <w:pPr>
        <w:spacing w:line="276" w:lineRule="auto"/>
        <w:jc w:val="center"/>
        <w:rPr>
          <w:rFonts w:ascii="Cambria" w:hAnsi="Cambria"/>
          <w:color w:val="000000"/>
        </w:rPr>
      </w:pPr>
    </w:p>
    <w:p w:rsidR="00B67374" w:rsidRDefault="00B67374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B67374" w:rsidRDefault="00B67374">
      <w:pPr>
        <w:spacing w:line="276" w:lineRule="auto"/>
        <w:jc w:val="center"/>
      </w:pPr>
    </w:p>
    <w:sectPr w:rsidR="00B67374">
      <w:headerReference w:type="default" r:id="rId7"/>
      <w:footerReference w:type="default" r:id="rId8"/>
      <w:pgSz w:w="11906" w:h="16838"/>
      <w:pgMar w:top="13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24" w:rsidRDefault="00B65524">
      <w:r>
        <w:separator/>
      </w:r>
    </w:p>
  </w:endnote>
  <w:endnote w:type="continuationSeparator" w:id="0">
    <w:p w:rsidR="00B65524" w:rsidRDefault="00B6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374" w:rsidRDefault="00B65524">
    <w:pPr>
      <w:pStyle w:val="Stopka"/>
    </w:pPr>
    <w:r>
      <w:rPr>
        <w:rFonts w:ascii="Cambria" w:hAnsi="Cambria"/>
        <w:sz w:val="20"/>
        <w:szCs w:val="20"/>
        <w:bdr w:val="single" w:sz="4" w:space="0" w:color="000000"/>
      </w:rPr>
      <w:tab/>
      <w:t>Zał. Nr 6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20"/>
        <w:szCs w:val="20"/>
        <w:bdr w:val="single" w:sz="4" w:space="0" w:color="000000"/>
      </w:rPr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D23E3F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D23E3F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24" w:rsidRDefault="00B65524">
      <w:r>
        <w:separator/>
      </w:r>
    </w:p>
  </w:footnote>
  <w:footnote w:type="continuationSeparator" w:id="0">
    <w:p w:rsidR="00B65524" w:rsidRDefault="00B65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374" w:rsidRDefault="00B673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74"/>
    <w:rsid w:val="00B65524"/>
    <w:rsid w:val="00B67374"/>
    <w:rsid w:val="00D2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5AD20-BC40-4129-8E27-FC2D942D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pPr>
      <w:suppressAutoHyphens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UyteHipercze1">
    <w:name w:val="UżyteHiperłącze1"/>
    <w:uiPriority w:val="99"/>
    <w:semiHidden/>
    <w:qFormat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B74BA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E80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60B2C9-CDA5-43DF-9672-C2B6AE8A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Suszek</cp:lastModifiedBy>
  <cp:revision>19</cp:revision>
  <cp:lastPrinted>2023-08-22T06:25:00Z</cp:lastPrinted>
  <dcterms:created xsi:type="dcterms:W3CDTF">2022-08-03T10:29:00Z</dcterms:created>
  <dcterms:modified xsi:type="dcterms:W3CDTF">2025-12-08T12:09:00Z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